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color w:val="4F81BD" w:themeColor="accent1"/>
        </w:rPr>
        <w:id w:val="582111992"/>
        <w:docPartObj>
          <w:docPartGallery w:val="Cover Pages"/>
          <w:docPartUnique/>
        </w:docPartObj>
      </w:sdtPr>
      <w:sdtEndPr>
        <w:rPr>
          <w:color w:val="auto"/>
          <w:lang w:bidi="ar-EG"/>
        </w:rPr>
      </w:sdtEndPr>
      <w:sdtContent>
        <w:p w:rsidR="009C3065" w:rsidRDefault="009C3065">
          <w:pPr>
            <w:pStyle w:val="NoSpacing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5340350</wp:posOffset>
                </wp:positionH>
                <wp:positionV relativeFrom="paragraph">
                  <wp:posOffset>-977900</wp:posOffset>
                </wp:positionV>
                <wp:extent cx="1045210" cy="977900"/>
                <wp:effectExtent l="0" t="0" r="2540" b="0"/>
                <wp:wrapThrough wrapText="bothSides">
                  <wp:wrapPolygon edited="0">
                    <wp:start x="0" y="0"/>
                    <wp:lineTo x="0" y="21039"/>
                    <wp:lineTo x="21259" y="21039"/>
                    <wp:lineTo x="21259" y="0"/>
                    <wp:lineTo x="0" y="0"/>
                  </wp:wrapPolygon>
                </wp:wrapThrough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nrig_logo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5210" cy="97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color w:val="4F81BD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Sakkal Majalla" w:eastAsiaTheme="majorEastAsia" w:hAnsi="Sakkal Majalla" w:cs="Sakkal Majalla"/>
              <w:caps/>
              <w:color w:val="4F81BD" w:themeColor="accent1"/>
              <w:sz w:val="56"/>
              <w:szCs w:val="56"/>
              <w:rtl/>
            </w:rPr>
            <w:alias w:val="Title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9C3065" w:rsidRPr="009C3065" w:rsidRDefault="00F972FE" w:rsidP="00BF6476">
              <w:pPr>
                <w:pStyle w:val="NoSpacing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bidi/>
                <w:spacing w:after="240"/>
                <w:jc w:val="center"/>
                <w:rPr>
                  <w:rFonts w:ascii="Sakkal Majalla" w:eastAsiaTheme="majorEastAsia" w:hAnsi="Sakkal Majalla" w:cs="Sakkal Majalla"/>
                  <w:caps/>
                  <w:color w:val="4F81BD" w:themeColor="accent1"/>
                  <w:sz w:val="72"/>
                  <w:szCs w:val="72"/>
                </w:rPr>
              </w:pPr>
              <w:r>
                <w:rPr>
                  <w:rFonts w:ascii="Sakkal Majalla" w:eastAsiaTheme="majorEastAsia" w:hAnsi="Sakkal Majalla" w:cs="Sakkal Majalla" w:hint="cs"/>
                  <w:caps/>
                  <w:color w:val="4F81BD" w:themeColor="accent1"/>
                  <w:sz w:val="56"/>
                  <w:szCs w:val="56"/>
                  <w:rtl/>
                  <w:lang w:bidi="ar-EG"/>
                </w:rPr>
                <w:t>تحليل بيانات الرصد التحت صوتي لإنفجار كويكب</w:t>
              </w:r>
              <w:r w:rsidR="00BF6476">
                <w:rPr>
                  <w:rFonts w:ascii="Sakkal Majalla" w:eastAsiaTheme="majorEastAsia" w:hAnsi="Sakkal Majalla" w:cs="Sakkal Majalla"/>
                  <w:caps/>
                  <w:color w:val="4F81BD" w:themeColor="accent1"/>
                  <w:sz w:val="56"/>
                  <w:szCs w:val="56"/>
                  <w:lang w:bidi="ar-EG"/>
                </w:rPr>
                <w:t xml:space="preserve">   Mo2019</w:t>
              </w:r>
            </w:p>
          </w:sdtContent>
        </w:sdt>
        <w:sdt>
          <w:sdtPr>
            <w:rPr>
              <w:rFonts w:ascii="Sakkal Majalla" w:hAnsi="Sakkal Majalla" w:cs="Sakkal Majalla"/>
              <w:color w:val="4F81BD" w:themeColor="accent1"/>
              <w:sz w:val="28"/>
              <w:szCs w:val="28"/>
            </w:rPr>
            <w:alias w:val="Subtitle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:rsidR="009C3065" w:rsidRPr="009C3065" w:rsidRDefault="00BF6476" w:rsidP="00BF6476">
              <w:pPr>
                <w:pStyle w:val="NoSpacing"/>
                <w:jc w:val="center"/>
                <w:rPr>
                  <w:rFonts w:ascii="Sakkal Majalla" w:hAnsi="Sakkal Majalla" w:cs="Sakkal Majalla"/>
                  <w:color w:val="4F81BD" w:themeColor="accent1"/>
                  <w:sz w:val="28"/>
                  <w:szCs w:val="28"/>
                </w:rPr>
              </w:pPr>
              <w:r w:rsidRPr="00BF6476">
                <w:rPr>
                  <w:rFonts w:ascii="Sakkal Majalla" w:hAnsi="Sakkal Majalla" w:cs="Sakkal Majalla"/>
                  <w:color w:val="4F81BD" w:themeColor="accent1"/>
                  <w:sz w:val="28"/>
                  <w:szCs w:val="28"/>
                  <w:rtl/>
                </w:rPr>
                <w:t>يوم 22 يونيو 2019</w:t>
              </w:r>
              <w:r w:rsidRPr="00BF6476">
                <w:rPr>
                  <w:rFonts w:ascii="Sakkal Majalla" w:hAnsi="Sakkal Majalla" w:cs="Sakkal Majalla" w:hint="cs"/>
                  <w:color w:val="4F81BD" w:themeColor="accent1"/>
                  <w:sz w:val="28"/>
                  <w:szCs w:val="28"/>
                  <w:rtl/>
                </w:rPr>
                <w:t xml:space="preserve"> أعلي ا</w:t>
              </w:r>
              <w:r w:rsidRPr="00BF6476">
                <w:rPr>
                  <w:rFonts w:ascii="Sakkal Majalla" w:hAnsi="Sakkal Majalla" w:cs="Sakkal Majalla"/>
                  <w:color w:val="4F81BD" w:themeColor="accent1"/>
                  <w:sz w:val="28"/>
                  <w:szCs w:val="28"/>
                  <w:rtl/>
                </w:rPr>
                <w:t>لبحرالكاريبي</w:t>
              </w:r>
              <w:r w:rsidRPr="00BF6476">
                <w:rPr>
                  <w:rFonts w:ascii="Sakkal Majalla" w:hAnsi="Sakkal Majalla" w:cs="Sakkal Majalla" w:hint="cs"/>
                  <w:color w:val="4F81BD" w:themeColor="accent1"/>
                  <w:sz w:val="28"/>
                  <w:szCs w:val="28"/>
                  <w:rtl/>
                </w:rPr>
                <w:t xml:space="preserve"> بالقرب </w:t>
              </w:r>
              <w:r w:rsidRPr="00BF6476">
                <w:rPr>
                  <w:rFonts w:ascii="Sakkal Majalla" w:hAnsi="Sakkal Majalla" w:cs="Sakkal Majalla"/>
                  <w:color w:val="4F81BD" w:themeColor="accent1"/>
                  <w:sz w:val="28"/>
                  <w:szCs w:val="28"/>
                  <w:rtl/>
                </w:rPr>
                <w:t>من بورتوريكو</w:t>
              </w:r>
            </w:p>
          </w:sdtContent>
        </w:sdt>
        <w:p w:rsidR="009C3065" w:rsidRDefault="00321B89" w:rsidP="009C3065">
          <w:pPr>
            <w:pStyle w:val="NoSpacing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0;margin-top:0;width:516pt;height:43.9pt;z-index:251651584;visibility:visible;mso-width-percent:1000;mso-top-percent:850;mso-position-horizontal:center;mso-position-horizontal-relative:margin;mso-position-vertical-relative:page;mso-width-percent:100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<v:textbox style="mso-fit-shape-to-text:t" inset="0,0,0,0">
                  <w:txbxContent>
                    <w:sdt>
                      <w:sdtPr>
                        <w:rPr>
                          <w:caps/>
                          <w:color w:val="4F81BD" w:themeColor="accent1"/>
                          <w:sz w:val="28"/>
                          <w:szCs w:val="28"/>
                        </w:rPr>
                        <w:alias w:val="Date"/>
                        <w:tag w:val=""/>
                        <w:id w:val="-44289683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9C3065" w:rsidRDefault="009C3065" w:rsidP="009C3065">
                          <w:pPr>
                            <w:pStyle w:val="NoSpacing"/>
                            <w:spacing w:after="40"/>
                            <w:jc w:val="center"/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caps/>
                              <w:color w:val="4F81BD" w:themeColor="accent1"/>
                              <w:sz w:val="28"/>
                              <w:szCs w:val="28"/>
                              <w:rtl/>
                              <w:lang w:bidi="ar-EG"/>
                            </w:rPr>
                            <w:t>يونيو 2019</w:t>
                          </w:r>
                          <w: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caps/>
                              <w:color w:val="4F81BD" w:themeColor="accent1"/>
                              <w:sz w:val="28"/>
                              <w:szCs w:val="28"/>
                              <w:rtl/>
                            </w:rPr>
                            <w:t>26</w:t>
                          </w:r>
                        </w:p>
                      </w:sdtContent>
                    </w:sdt>
                    <w:p w:rsidR="009C3065" w:rsidRDefault="00321B89" w:rsidP="009C3065">
                      <w:pPr>
                        <w:pStyle w:val="NoSpacing"/>
                        <w:jc w:val="center"/>
                        <w:rPr>
                          <w:color w:val="4F81BD" w:themeColor="accent1"/>
                        </w:rPr>
                      </w:pPr>
                      <w:sdt>
                        <w:sdtPr>
                          <w:rPr>
                            <w:color w:val="4F81BD" w:themeColor="accent1"/>
                          </w:rPr>
                          <w:alias w:val="Address"/>
                          <w:tag w:val=""/>
                          <w:id w:val="2033455947"/>
                          <w:showingPlcHdr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Content>
                          <w:r w:rsidR="009C3065">
                            <w:rPr>
                              <w:color w:val="4F81BD" w:themeColor="accent1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w:r>
          <w:r w:rsidR="009C3065">
            <w:rPr>
              <w:noProof/>
              <w:color w:val="4F81BD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C3065" w:rsidRDefault="009C3065">
          <w:pPr>
            <w:bidi w:val="0"/>
            <w:rPr>
              <w:rFonts w:asciiTheme="majorHAnsi" w:eastAsiaTheme="majorEastAsia" w:hAnsiTheme="majorHAnsi" w:cstheme="majorBidi"/>
              <w:color w:val="17365D" w:themeColor="text2" w:themeShade="BF"/>
              <w:spacing w:val="5"/>
              <w:kern w:val="28"/>
              <w:sz w:val="52"/>
              <w:szCs w:val="52"/>
              <w:rtl/>
              <w:lang w:bidi="ar-EG"/>
            </w:rPr>
          </w:pPr>
          <w:r>
            <w:rPr>
              <w:rtl/>
              <w:lang w:bidi="ar-EG"/>
            </w:rPr>
            <w:br w:type="page"/>
          </w:r>
        </w:p>
      </w:sdtContent>
    </w:sdt>
    <w:p w:rsidR="00A07441" w:rsidRDefault="00A07441" w:rsidP="00A07441">
      <w:pPr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FA31C0" w:rsidRDefault="00FA31C0" w:rsidP="00A07441">
      <w:pPr>
        <w:rPr>
          <w:rFonts w:ascii="Sakkal Majalla" w:hAnsi="Sakkal Majalla" w:cs="Sakkal Majalla"/>
          <w:sz w:val="28"/>
          <w:szCs w:val="28"/>
          <w:rtl/>
          <w:lang w:bidi="ar-EG"/>
        </w:rPr>
      </w:pPr>
    </w:p>
    <w:tbl>
      <w:tblPr>
        <w:tblStyle w:val="TableGrid"/>
        <w:tblW w:w="0" w:type="auto"/>
        <w:tblLook w:val="04A0"/>
      </w:tblPr>
      <w:tblGrid>
        <w:gridCol w:w="7105"/>
        <w:gridCol w:w="1527"/>
      </w:tblGrid>
      <w:tr w:rsidR="00A07441" w:rsidTr="00396B85">
        <w:tc>
          <w:tcPr>
            <w:tcW w:w="7105" w:type="dxa"/>
          </w:tcPr>
          <w:p w:rsidR="00A07441" w:rsidRPr="00A07441" w:rsidRDefault="00A07441" w:rsidP="00396B8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A074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تحليل بيانات الرصد التحت صوتي لإنفجار كويكب   </w:t>
            </w:r>
            <w:r w:rsidRPr="00A07441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MO2019</w:t>
            </w:r>
          </w:p>
        </w:tc>
        <w:tc>
          <w:tcPr>
            <w:tcW w:w="1527" w:type="dxa"/>
          </w:tcPr>
          <w:p w:rsidR="00A07441" w:rsidRDefault="00A07441" w:rsidP="00396B85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عنوان التقرير</w:t>
            </w:r>
          </w:p>
        </w:tc>
      </w:tr>
      <w:tr w:rsidR="00A07441" w:rsidTr="00396B85">
        <w:tc>
          <w:tcPr>
            <w:tcW w:w="7105" w:type="dxa"/>
          </w:tcPr>
          <w:p w:rsidR="00A07441" w:rsidRPr="00A07441" w:rsidRDefault="00A07441" w:rsidP="00396B8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A0744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هاني البحيري</w:t>
            </w:r>
          </w:p>
        </w:tc>
        <w:tc>
          <w:tcPr>
            <w:tcW w:w="1527" w:type="dxa"/>
          </w:tcPr>
          <w:p w:rsidR="00A07441" w:rsidRDefault="00A07441" w:rsidP="00396B85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إعداد</w:t>
            </w:r>
          </w:p>
        </w:tc>
      </w:tr>
      <w:tr w:rsidR="00A07441" w:rsidTr="00396B85">
        <w:tc>
          <w:tcPr>
            <w:tcW w:w="7105" w:type="dxa"/>
          </w:tcPr>
          <w:p w:rsidR="00A07441" w:rsidRPr="00A07441" w:rsidRDefault="00A07441" w:rsidP="00396B8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A0744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د.محمد نبيل محمد الجابري</w:t>
            </w:r>
          </w:p>
        </w:tc>
        <w:tc>
          <w:tcPr>
            <w:tcW w:w="1527" w:type="dxa"/>
          </w:tcPr>
          <w:p w:rsidR="00A07441" w:rsidRDefault="00A07441" w:rsidP="00396B85">
            <w:pPr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مراجعة</w:t>
            </w:r>
          </w:p>
        </w:tc>
      </w:tr>
      <w:tr w:rsidR="00A07441" w:rsidTr="00396B85">
        <w:tc>
          <w:tcPr>
            <w:tcW w:w="7105" w:type="dxa"/>
          </w:tcPr>
          <w:p w:rsidR="00A07441" w:rsidRPr="00A07441" w:rsidRDefault="00A07441" w:rsidP="00396B8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A0744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أ.د. هشام حسين محمد موسي</w:t>
            </w:r>
          </w:p>
        </w:tc>
        <w:tc>
          <w:tcPr>
            <w:tcW w:w="1527" w:type="dxa"/>
          </w:tcPr>
          <w:p w:rsidR="00A07441" w:rsidRDefault="00A07441" w:rsidP="00396B85">
            <w:pPr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مدير المركز</w:t>
            </w:r>
          </w:p>
        </w:tc>
      </w:tr>
      <w:tr w:rsidR="00A07441" w:rsidTr="00396B85">
        <w:tc>
          <w:tcPr>
            <w:tcW w:w="7105" w:type="dxa"/>
          </w:tcPr>
          <w:p w:rsidR="00A07441" w:rsidRPr="00A07441" w:rsidRDefault="00A07441" w:rsidP="00396B8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A0744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عام</w:t>
            </w:r>
          </w:p>
        </w:tc>
        <w:tc>
          <w:tcPr>
            <w:tcW w:w="1527" w:type="dxa"/>
          </w:tcPr>
          <w:p w:rsidR="00A07441" w:rsidRDefault="00A07441" w:rsidP="00396B85">
            <w:pPr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التوزيع</w:t>
            </w:r>
          </w:p>
        </w:tc>
      </w:tr>
      <w:tr w:rsidR="00FA31C0" w:rsidTr="00396B85">
        <w:tc>
          <w:tcPr>
            <w:tcW w:w="7105" w:type="dxa"/>
          </w:tcPr>
          <w:p w:rsidR="00FA31C0" w:rsidRPr="00A07441" w:rsidRDefault="00FA31C0" w:rsidP="00396B8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27 يوتيو 2019</w:t>
            </w:r>
          </w:p>
        </w:tc>
        <w:tc>
          <w:tcPr>
            <w:tcW w:w="1527" w:type="dxa"/>
          </w:tcPr>
          <w:p w:rsidR="00FA31C0" w:rsidRDefault="00FA31C0" w:rsidP="00396B85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التاريخ</w:t>
            </w:r>
          </w:p>
        </w:tc>
      </w:tr>
    </w:tbl>
    <w:p w:rsidR="00A07441" w:rsidRDefault="00A07441" w:rsidP="00A07441">
      <w:pPr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  <w:lang w:bidi="ar-EG"/>
        </w:rPr>
        <w:br w:type="page"/>
      </w:r>
    </w:p>
    <w:p w:rsidR="00FA2A62" w:rsidRPr="00FA2A62" w:rsidRDefault="00FA2A62" w:rsidP="00FA2A62">
      <w:pPr>
        <w:ind w:firstLine="360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A2A62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>تعتبر تقنية الموجات تحت الصوتية من التقنيات المهمة و الضرورية في تتبع و الكشف عن الأسلحة النووية و أيضا تتبع الأجسام السماوية و نشاط البراكين و عدة مصادر أخرى , هي موجات صوتية يقلل ترددها عن 20 هرتز أي تحت المستوي السمعي للأذن البشرية و التي تسمع ما بين 20 الى 20000 هرتز , و تلك الامواج تنتشر لمسافات بعيدة جدا تصل الى آلاف الكليومترات و ذلك لان معامل الاضمحلال لتلك الموجات ضعيف جدا يكاد يكون منعدم ف انفجار المذنب الروسي تم رصده حتى 86000 كيلو .</w:t>
      </w:r>
    </w:p>
    <w:p w:rsidR="00F972FE" w:rsidRDefault="00B61341" w:rsidP="00B741A0">
      <w:pPr>
        <w:ind w:firstLine="360"/>
        <w:rPr>
          <w:rFonts w:ascii="Sakkal Majalla" w:hAnsi="Sakkal Majalla" w:cs="Sakkal Majalla"/>
          <w:sz w:val="28"/>
          <w:szCs w:val="28"/>
          <w:rtl/>
          <w:lang w:bidi="ar-EG"/>
        </w:rPr>
      </w:pPr>
      <w:bookmarkStart w:id="0" w:name="_GoBack"/>
      <w:bookmarkEnd w:id="0"/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وقد سجلت محطات الرصد التحت صوتي</w:t>
      </w:r>
      <w:r w:rsidR="009C3065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في </w:t>
      </w:r>
      <w:r w:rsidR="00024397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محطات </w:t>
      </w:r>
      <w:r w:rsidR="009C3065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نظام الرصد الدولي </w:t>
      </w:r>
      <w:r w:rsidR="00024397" w:rsidRPr="00FA2A62">
        <w:rPr>
          <w:rFonts w:ascii="Sakkal Majalla" w:hAnsi="Sakkal Majalla" w:cs="Sakkal Majalla"/>
          <w:sz w:val="28"/>
          <w:szCs w:val="28"/>
          <w:rtl/>
          <w:lang w:bidi="ar-EG"/>
        </w:rPr>
        <w:t>التابع لمنظمة الحظر الش</w:t>
      </w:r>
      <w:r w:rsidR="009C3065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امل للتجارب النوويه </w:t>
      </w:r>
      <w:r w:rsidR="00FA31C0">
        <w:rPr>
          <w:rFonts w:ascii="Sakkal Majalla" w:hAnsi="Sakkal Majalla" w:cs="Sakkal Majalla" w:hint="cs"/>
          <w:sz w:val="28"/>
          <w:szCs w:val="28"/>
          <w:rtl/>
          <w:lang w:bidi="ar-EG"/>
        </w:rPr>
        <w:t>وصول موجات ذ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ات تردد عالي يمكن أعتبارها تفجير </w:t>
      </w:r>
      <w:r w:rsidR="009C3065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وبالتحديد </w:t>
      </w:r>
      <w:r w:rsidR="00024397" w:rsidRPr="00FA2A62">
        <w:rPr>
          <w:rFonts w:ascii="Sakkal Majalla" w:hAnsi="Sakkal Majalla" w:cs="Sakkal Majalla"/>
          <w:sz w:val="28"/>
          <w:szCs w:val="28"/>
          <w:rtl/>
          <w:lang w:bidi="ar-EG"/>
        </w:rPr>
        <w:t>محطات رقم (</w:t>
      </w:r>
      <w:r w:rsidR="009C3065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024397" w:rsidRPr="00FA2A62">
        <w:rPr>
          <w:rFonts w:ascii="Sakkal Majalla" w:hAnsi="Sakkal Majalla" w:cs="Sakkal Majalla"/>
          <w:sz w:val="28"/>
          <w:szCs w:val="28"/>
          <w:lang w:bidi="ar-EG"/>
        </w:rPr>
        <w:t>i08</w:t>
      </w:r>
      <w:r w:rsidR="00024397" w:rsidRPr="00FA2A62">
        <w:rPr>
          <w:rFonts w:ascii="Sakkal Majalla" w:hAnsi="Sakkal Majalla" w:cs="Sakkal Majalla"/>
          <w:sz w:val="28"/>
          <w:szCs w:val="28"/>
          <w:rtl/>
          <w:lang w:bidi="ar-EG"/>
        </w:rPr>
        <w:t>و</w:t>
      </w:r>
      <w:r w:rsidR="00024397" w:rsidRPr="00FA2A62">
        <w:rPr>
          <w:rFonts w:ascii="Sakkal Majalla" w:hAnsi="Sakkal Majalla" w:cs="Sakkal Majalla"/>
          <w:sz w:val="28"/>
          <w:szCs w:val="28"/>
          <w:lang w:bidi="ar-EG"/>
        </w:rPr>
        <w:t xml:space="preserve"> i20 </w:t>
      </w:r>
      <w:r w:rsidR="00024397" w:rsidRPr="00FA2A62">
        <w:rPr>
          <w:rFonts w:ascii="Sakkal Majalla" w:hAnsi="Sakkal Majalla" w:cs="Sakkal Majalla"/>
          <w:sz w:val="28"/>
          <w:szCs w:val="28"/>
          <w:rtl/>
          <w:lang w:bidi="ar-EG"/>
        </w:rPr>
        <w:t>و</w:t>
      </w:r>
      <w:r w:rsidR="00024397" w:rsidRPr="00FA2A62">
        <w:rPr>
          <w:rFonts w:ascii="Sakkal Majalla" w:hAnsi="Sakkal Majalla" w:cs="Sakkal Majalla"/>
          <w:sz w:val="28"/>
          <w:szCs w:val="28"/>
          <w:lang w:bidi="ar-EG"/>
        </w:rPr>
        <w:t>i51</w:t>
      </w:r>
      <w:r w:rsidR="00024397" w:rsidRPr="00FA2A62">
        <w:rPr>
          <w:rFonts w:ascii="Sakkal Majalla" w:hAnsi="Sakkal Majalla" w:cs="Sakkal Majalla"/>
          <w:sz w:val="28"/>
          <w:szCs w:val="28"/>
          <w:rtl/>
          <w:lang w:bidi="ar-EG"/>
        </w:rPr>
        <w:t>)</w:t>
      </w:r>
      <w:r w:rsidR="00C764A7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024397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وتعتبر هذه </w:t>
      </w:r>
      <w:r w:rsidR="009C3065" w:rsidRPr="00FA2A62">
        <w:rPr>
          <w:rFonts w:ascii="Sakkal Majalla" w:hAnsi="Sakkal Majalla" w:cs="Sakkal Majalla"/>
          <w:sz w:val="28"/>
          <w:szCs w:val="28"/>
          <w:rtl/>
          <w:lang w:bidi="ar-EG"/>
        </w:rPr>
        <w:t>ال</w:t>
      </w:r>
      <w:r w:rsidR="00024397" w:rsidRPr="00FA2A62">
        <w:rPr>
          <w:rFonts w:ascii="Sakkal Majalla" w:hAnsi="Sakkal Majalla" w:cs="Sakkal Majalla"/>
          <w:sz w:val="28"/>
          <w:szCs w:val="28"/>
          <w:rtl/>
          <w:lang w:bidi="ar-EG"/>
        </w:rPr>
        <w:t>محطات</w:t>
      </w:r>
      <w:r w:rsidR="009C3065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الثلاث</w:t>
      </w:r>
      <w:r w:rsidR="00024397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هي المحطات المحيطه 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بأنفجار أحد الكويكيبات</w:t>
      </w:r>
      <w:r w:rsidR="00024397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من ثلاث جهات</w:t>
      </w:r>
      <w:r w:rsidR="00F2494A" w:rsidRPr="00FA2A62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  <w:r w:rsidR="00F972FE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وفيما يلي صوره توضح توزيع اماكن المحطات بالنسبه للحدث </w:t>
      </w:r>
    </w:p>
    <w:tbl>
      <w:tblPr>
        <w:tblW w:w="85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7"/>
        <w:gridCol w:w="2857"/>
        <w:gridCol w:w="2857"/>
      </w:tblGrid>
      <w:tr w:rsidR="00E30400" w:rsidRPr="00F972FE" w:rsidTr="00D6236A">
        <w:trPr>
          <w:trHeight w:val="235"/>
        </w:trPr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972FE" w:rsidRPr="00F972FE" w:rsidRDefault="00F972FE" w:rsidP="00FF13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bidi="ar-EG"/>
              </w:rPr>
            </w:pPr>
            <w:r w:rsidRPr="00FF13A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bidi="ar-EG"/>
              </w:rPr>
              <w:t>المكان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972FE" w:rsidRPr="00F972FE" w:rsidRDefault="00F972FE" w:rsidP="00FF13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bidi="ar-EG"/>
              </w:rPr>
            </w:pPr>
            <w:r w:rsidRPr="00FF13A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bidi="ar-EG"/>
              </w:rPr>
              <w:t>خطوط الطول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972FE" w:rsidRPr="00F972FE" w:rsidRDefault="00F972FE" w:rsidP="00FF13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bidi="ar-EG"/>
              </w:rPr>
            </w:pPr>
            <w:r w:rsidRPr="00FF13A4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  <w:lang w:bidi="ar-EG"/>
              </w:rPr>
              <w:t>دوائر العرض</w:t>
            </w:r>
          </w:p>
        </w:tc>
      </w:tr>
      <w:tr w:rsidR="00E30400" w:rsidRPr="00F972FE" w:rsidTr="00D6236A">
        <w:trPr>
          <w:trHeight w:val="235"/>
        </w:trPr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972FE" w:rsidRPr="00F972FE" w:rsidRDefault="00F972FE" w:rsidP="00FF13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72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event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972FE" w:rsidRPr="00F972FE" w:rsidRDefault="00F972FE" w:rsidP="00FF13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72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972FE" w:rsidRPr="00F972FE" w:rsidRDefault="00F972FE" w:rsidP="00FF13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72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-67.5</w:t>
            </w:r>
          </w:p>
        </w:tc>
      </w:tr>
      <w:tr w:rsidR="00E30400" w:rsidRPr="00F972FE" w:rsidTr="00D6236A">
        <w:trPr>
          <w:trHeight w:val="235"/>
        </w:trPr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972FE" w:rsidRPr="00F972FE" w:rsidRDefault="00F972FE" w:rsidP="00FF13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72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station  i08)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972FE" w:rsidRPr="00F972FE" w:rsidRDefault="00F972FE" w:rsidP="00FF13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72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-16.21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972FE" w:rsidRPr="00F972FE" w:rsidRDefault="00F972FE" w:rsidP="00FF13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72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-68.45</w:t>
            </w:r>
          </w:p>
        </w:tc>
      </w:tr>
      <w:tr w:rsidR="00E30400" w:rsidRPr="00F972FE" w:rsidTr="00D6236A">
        <w:trPr>
          <w:trHeight w:val="235"/>
        </w:trPr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972FE" w:rsidRPr="00F972FE" w:rsidRDefault="00F972FE" w:rsidP="00FF13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72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station  i20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972FE" w:rsidRPr="00F972FE" w:rsidRDefault="00F972FE" w:rsidP="00FF13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72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-0.6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972FE" w:rsidRPr="00F972FE" w:rsidRDefault="00F972FE" w:rsidP="00FF13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72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-90.4</w:t>
            </w:r>
          </w:p>
        </w:tc>
      </w:tr>
      <w:tr w:rsidR="00E30400" w:rsidRPr="00F972FE" w:rsidTr="00D6236A">
        <w:trPr>
          <w:trHeight w:val="235"/>
        </w:trPr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972FE" w:rsidRPr="00F972FE" w:rsidRDefault="00F972FE" w:rsidP="00FF13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72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station I 51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972FE" w:rsidRPr="00F972FE" w:rsidRDefault="00F972FE" w:rsidP="00FF13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72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32.36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F972FE" w:rsidRPr="00F972FE" w:rsidRDefault="00F972FE" w:rsidP="00FF13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972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-64.7</w:t>
            </w:r>
          </w:p>
        </w:tc>
      </w:tr>
    </w:tbl>
    <w:p w:rsidR="0055053A" w:rsidRDefault="0055053A" w:rsidP="00E30400">
      <w:pPr>
        <w:rPr>
          <w:rFonts w:ascii="Sakkal Majalla" w:hAnsi="Sakkal Majalla" w:cs="Sakkal Majalla"/>
          <w:noProof/>
          <w:sz w:val="28"/>
          <w:szCs w:val="28"/>
          <w:rtl/>
        </w:rPr>
      </w:pPr>
    </w:p>
    <w:p w:rsidR="0055053A" w:rsidRPr="00FA2A62" w:rsidRDefault="00321B89" w:rsidP="00FF13A4">
      <w:pPr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321B89">
        <w:rPr>
          <w:noProof/>
          <w:rtl/>
        </w:rPr>
        <w:lastRenderedPageBreak/>
        <w:pict>
          <v:shape id="Text Box 17" o:spid="_x0000_s1027" type="#_x0000_t202" style="position:absolute;left:0;text-align:left;margin-left:-19.15pt;margin-top:391.95pt;width:466.75pt;height:.0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" stroked="f">
            <v:textbox style="mso-fit-shape-to-text:t" inset="0,0,0,0">
              <w:txbxContent>
                <w:p w:rsidR="00A07441" w:rsidRPr="00A07441" w:rsidRDefault="00A07441" w:rsidP="00A07441">
                  <w:pPr>
                    <w:pStyle w:val="Caption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/>
                      <w:sz w:val="28"/>
                      <w:szCs w:val="28"/>
                      <w:lang w:bidi="ar-EG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EG"/>
                    </w:rPr>
                    <w:t>خ</w:t>
                  </w:r>
                  <w:r w:rsidRPr="00A07441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EG"/>
                    </w:rPr>
                    <w:t>ريطة توضح موقع محطات الرصد التجت صوتي بالمثلث الأصفر وخط السمت باللون الأبيض وموقع الأنفجار الدائرة الحمراء ويتضح تقاطع خطوط السمت في موقع الأنفجار</w:t>
                  </w:r>
                </w:p>
              </w:txbxContent>
            </v:textbox>
            <w10:wrap type="topAndBottom"/>
          </v:shape>
        </w:pict>
      </w:r>
      <w:r w:rsidR="00D6236A">
        <w:rPr>
          <w:rFonts w:ascii="Sakkal Majalla" w:hAnsi="Sakkal Majalla" w:cs="Sakkal Majalla"/>
          <w:noProof/>
          <w:sz w:val="28"/>
          <w:szCs w:val="28"/>
          <w:rtl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-243739</wp:posOffset>
            </wp:positionH>
            <wp:positionV relativeFrom="paragraph">
              <wp:posOffset>331269</wp:posOffset>
            </wp:positionV>
            <wp:extent cx="5927725" cy="4589780"/>
            <wp:effectExtent l="0" t="0" r="0" b="127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a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725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236A" w:rsidRDefault="00D6236A" w:rsidP="00D6236A">
      <w:pPr>
        <w:pStyle w:val="ListParagraph"/>
        <w:ind w:left="750"/>
        <w:rPr>
          <w:rFonts w:ascii="Sakkal Majalla" w:hAnsi="Sakkal Majalla" w:cs="Sakkal Majalla"/>
          <w:b/>
          <w:bCs/>
          <w:sz w:val="28"/>
          <w:szCs w:val="28"/>
          <w:u w:val="single"/>
          <w:lang w:bidi="ar-EG"/>
        </w:rPr>
      </w:pPr>
    </w:p>
    <w:p w:rsidR="00D6236A" w:rsidRDefault="00D6236A" w:rsidP="00D6236A">
      <w:pPr>
        <w:pStyle w:val="ListParagraph"/>
        <w:ind w:left="750"/>
        <w:rPr>
          <w:rFonts w:ascii="Sakkal Majalla" w:hAnsi="Sakkal Majalla" w:cs="Sakkal Majalla"/>
          <w:b/>
          <w:bCs/>
          <w:sz w:val="28"/>
          <w:szCs w:val="28"/>
          <w:u w:val="single"/>
          <w:lang w:bidi="ar-EG"/>
        </w:rPr>
      </w:pPr>
    </w:p>
    <w:p w:rsidR="00F0700A" w:rsidRPr="00FA2A62" w:rsidRDefault="00D81FEA" w:rsidP="00D6236A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  <w:u w:val="single"/>
          <w:lang w:bidi="ar-EG"/>
        </w:rPr>
      </w:pPr>
      <w:r w:rsidRPr="00FA2A6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EG"/>
        </w:rPr>
        <w:t>بيانات المحطه(</w:t>
      </w:r>
      <w:r w:rsidRPr="00FA2A62">
        <w:rPr>
          <w:rFonts w:ascii="Sakkal Majalla" w:hAnsi="Sakkal Majalla" w:cs="Sakkal Majalla"/>
          <w:b/>
          <w:bCs/>
          <w:sz w:val="28"/>
          <w:szCs w:val="28"/>
          <w:u w:val="single"/>
          <w:lang w:bidi="ar-EG"/>
        </w:rPr>
        <w:t>i-08</w:t>
      </w:r>
      <w:r w:rsidRPr="00FA2A6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EG"/>
        </w:rPr>
        <w:t>)</w:t>
      </w:r>
      <w:r w:rsidRPr="00FA2A6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EG"/>
        </w:rPr>
        <w:br/>
      </w:r>
      <w:r w:rsidRPr="00FA2A6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EG"/>
        </w:rPr>
        <w:br/>
      </w:r>
      <w:r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بعد سحب وتحليل البيانات الموجوده في هذه المحطه والتي تبتعد عن الحدث بمقدار 3500كم تقريبا وجدنا انه تم رصد الحدث بزاويه </w:t>
      </w:r>
      <w:r w:rsidR="009C3065" w:rsidRPr="00FA2A62">
        <w:rPr>
          <w:rFonts w:ascii="Sakkal Majalla" w:hAnsi="Sakkal Majalla" w:cs="Sakkal Majalla"/>
          <w:sz w:val="28"/>
          <w:szCs w:val="28"/>
          <w:rtl/>
          <w:lang w:bidi="ar-EG"/>
        </w:rPr>
        <w:t>سمت قدرها</w:t>
      </w:r>
      <w:r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2 درجه قياسا من المحطه </w:t>
      </w:r>
      <w:r w:rsidR="00E60EE3" w:rsidRPr="00FA2A62">
        <w:rPr>
          <w:rFonts w:ascii="Sakkal Majalla" w:hAnsi="Sakkal Majalla" w:cs="Sakkal Majalla"/>
          <w:sz w:val="28"/>
          <w:szCs w:val="28"/>
          <w:rtl/>
          <w:lang w:bidi="ar-EG"/>
        </w:rPr>
        <w:t>وان الموجات التحت صوتيه استمرت في التسجيل لم</w:t>
      </w:r>
      <w:r w:rsidR="00F0700A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دة خمسة دقائق  من الساعه </w:t>
      </w:r>
      <w:r w:rsidR="00F0700A" w:rsidRPr="00FA2A62">
        <w:rPr>
          <w:rFonts w:ascii="Sakkal Majalla" w:hAnsi="Sakkal Majalla" w:cs="Sakkal Majalla"/>
          <w:sz w:val="28"/>
          <w:szCs w:val="28"/>
          <w:lang w:bidi="ar-EG"/>
        </w:rPr>
        <w:t>(00:41:00)</w:t>
      </w:r>
      <w:r w:rsidR="00F0700A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وحتي </w:t>
      </w:r>
      <w:r w:rsidR="009C3065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F0700A" w:rsidRPr="00FA2A62">
        <w:rPr>
          <w:rFonts w:ascii="Sakkal Majalla" w:hAnsi="Sakkal Majalla" w:cs="Sakkal Majalla"/>
          <w:sz w:val="28"/>
          <w:szCs w:val="28"/>
          <w:lang w:bidi="ar-EG"/>
        </w:rPr>
        <w:t>(00:46:00)</w:t>
      </w:r>
      <w:r w:rsidR="00F0700A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="009C3065" w:rsidRPr="00FA2A62">
        <w:rPr>
          <w:rFonts w:ascii="Sakkal Majalla" w:hAnsi="Sakkal Majalla" w:cs="Sakkal Majalla"/>
          <w:sz w:val="28"/>
          <w:szCs w:val="28"/>
          <w:rtl/>
          <w:lang w:bidi="ar-EG"/>
        </w:rPr>
        <w:t>ويعزي</w:t>
      </w:r>
      <w:r w:rsidR="00E60EE3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التسجيل خلال تلك الخمس دقائق الي طبيعة انتشار تلك الموجات في الغلاف الجوي </w:t>
      </w:r>
      <w:r w:rsidR="009C3065" w:rsidRPr="00FA2A62">
        <w:rPr>
          <w:rFonts w:ascii="Sakkal Majalla" w:hAnsi="Sakkal Majalla" w:cs="Sakkal Majalla"/>
          <w:sz w:val="28"/>
          <w:szCs w:val="28"/>
          <w:rtl/>
          <w:lang w:bidi="ar-EG"/>
        </w:rPr>
        <w:t>وتوالي وصول أطوار موجية مختلفة</w:t>
      </w:r>
      <w:r w:rsidR="00E60EE3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.وتم تسجيل تلك الموجات ووجد انها كانت تسير بسرعه تتراوح بين 340 -350 متر كل ثانيه. والتردد السائد لتلك الموجات يتراوح بين </w:t>
      </w:r>
      <w:r w:rsidR="00E60EE3" w:rsidRPr="00FA2A6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EG"/>
        </w:rPr>
        <w:t>0.5 -2 هرتز</w:t>
      </w:r>
      <w:r w:rsidR="00F0700A" w:rsidRPr="00FA2A6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EG"/>
        </w:rPr>
        <w:t xml:space="preserve"> .</w:t>
      </w:r>
    </w:p>
    <w:p w:rsidR="00F0700A" w:rsidRPr="00FA2A62" w:rsidRDefault="00F0700A" w:rsidP="00F0700A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  <w:u w:val="single"/>
          <w:lang w:bidi="ar-EG"/>
        </w:rPr>
      </w:pPr>
      <w:r w:rsidRPr="00FA2A6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EG"/>
        </w:rPr>
        <w:t xml:space="preserve">بيانات المحطه </w:t>
      </w:r>
      <w:r w:rsidRPr="00FA2A62">
        <w:rPr>
          <w:rFonts w:ascii="Sakkal Majalla" w:hAnsi="Sakkal Majalla" w:cs="Sakkal Majalla"/>
          <w:b/>
          <w:bCs/>
          <w:sz w:val="28"/>
          <w:szCs w:val="28"/>
          <w:u w:val="single"/>
          <w:lang w:bidi="ar-EG"/>
        </w:rPr>
        <w:t>(i-20)</w:t>
      </w:r>
    </w:p>
    <w:p w:rsidR="00F0700A" w:rsidRPr="00FA2A62" w:rsidRDefault="00F0700A" w:rsidP="00F0700A">
      <w:pPr>
        <w:pStyle w:val="ListParagraph"/>
        <w:ind w:left="750"/>
        <w:rPr>
          <w:rFonts w:ascii="Sakkal Majalla" w:hAnsi="Sakkal Majalla" w:cs="Sakkal Majalla"/>
          <w:b/>
          <w:bCs/>
          <w:sz w:val="28"/>
          <w:szCs w:val="28"/>
          <w:u w:val="single"/>
          <w:lang w:bidi="ar-EG"/>
        </w:rPr>
      </w:pPr>
    </w:p>
    <w:p w:rsidR="004546FD" w:rsidRPr="00FA2A62" w:rsidRDefault="009C3065" w:rsidP="009C3065">
      <w:pPr>
        <w:pStyle w:val="ListParagraph"/>
        <w:ind w:left="750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A2A62">
        <w:rPr>
          <w:rFonts w:ascii="Sakkal Majalla" w:hAnsi="Sakkal Majalla" w:cs="Sakkal Majalla"/>
          <w:sz w:val="28"/>
          <w:szCs w:val="28"/>
          <w:rtl/>
          <w:lang w:bidi="ar-EG"/>
        </w:rPr>
        <w:t>تبعد هذه</w:t>
      </w:r>
      <w:r w:rsidR="00F972F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المحطة عن الحدث حوالي </w:t>
      </w:r>
      <w:r w:rsidR="00F972FE">
        <w:rPr>
          <w:rFonts w:ascii="Sakkal Majalla" w:hAnsi="Sakkal Majalla" w:cs="Sakkal Majalla" w:hint="cs"/>
          <w:sz w:val="28"/>
          <w:szCs w:val="28"/>
          <w:rtl/>
          <w:lang w:bidi="ar-EG"/>
        </w:rPr>
        <w:t>3000 كم و</w:t>
      </w:r>
      <w:r w:rsidRPr="00FA2A62">
        <w:rPr>
          <w:rFonts w:ascii="Sakkal Majalla" w:hAnsi="Sakkal Majalla" w:cs="Sakkal Majalla"/>
          <w:sz w:val="28"/>
          <w:szCs w:val="28"/>
          <w:rtl/>
          <w:lang w:bidi="ar-EG"/>
        </w:rPr>
        <w:t>ي</w:t>
      </w:r>
      <w:r w:rsidR="00F0700A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شير </w:t>
      </w:r>
      <w:r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تحليل بيانات المحطة إلي </w:t>
      </w:r>
      <w:r w:rsidR="00F0700A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ان </w:t>
      </w:r>
      <w:r w:rsidRPr="00FA2A62">
        <w:rPr>
          <w:rFonts w:ascii="Sakkal Majalla" w:hAnsi="Sakkal Majalla" w:cs="Sakkal Majalla"/>
          <w:sz w:val="28"/>
          <w:szCs w:val="28"/>
          <w:rtl/>
          <w:lang w:bidi="ar-EG"/>
        </w:rPr>
        <w:t>زاوية السمت ل</w:t>
      </w:r>
      <w:r w:rsidR="00F0700A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لموجات التحت صوتيه </w:t>
      </w:r>
      <w:r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المسجلة </w:t>
      </w:r>
      <w:r w:rsidR="004546FD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يتراوح بين 52 درجه الي 55 درجه وذلك قياسا من المحطه .تلك الموجات استمرت </w:t>
      </w:r>
      <w:r w:rsidR="004546FD" w:rsidRPr="00FA2A62">
        <w:rPr>
          <w:rFonts w:ascii="Sakkal Majalla" w:hAnsi="Sakkal Majalla" w:cs="Sakkal Majalla"/>
          <w:sz w:val="28"/>
          <w:szCs w:val="28"/>
          <w:rtl/>
          <w:lang w:bidi="ar-EG"/>
        </w:rPr>
        <w:lastRenderedPageBreak/>
        <w:t xml:space="preserve">في التسجيل لفتره طويله تبلغ حوالي ربع ساعه استمرت من </w:t>
      </w:r>
      <w:r w:rsidR="004546FD" w:rsidRPr="00FA2A62">
        <w:rPr>
          <w:rFonts w:ascii="Sakkal Majalla" w:hAnsi="Sakkal Majalla" w:cs="Sakkal Majalla"/>
          <w:sz w:val="28"/>
          <w:szCs w:val="28"/>
          <w:lang w:bidi="ar-EG"/>
        </w:rPr>
        <w:t xml:space="preserve"> (00:15:00)</w:t>
      </w:r>
      <w:r w:rsidR="004546FD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في اليوم التالي وحتي الساعه </w:t>
      </w:r>
      <w:r w:rsidR="004546FD" w:rsidRPr="00FA2A62">
        <w:rPr>
          <w:rFonts w:ascii="Sakkal Majalla" w:hAnsi="Sakkal Majalla" w:cs="Sakkal Majalla"/>
          <w:sz w:val="28"/>
          <w:szCs w:val="28"/>
          <w:lang w:bidi="ar-EG"/>
        </w:rPr>
        <w:t>(00:30:00)</w:t>
      </w:r>
      <w:r w:rsidR="004546FD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ولكن هذا التسجيل متواصل الي حد ما علي اختلاف المحطات الاخري .وان هذه الموجات التحت صوتيه ايضا تحركت بسرعه تراوح مقدارها بين 340-350 متر لكل ثانيه والتردد السائد لتلك الموجات المسجله في هذه المحطه تراوح بين </w:t>
      </w:r>
      <w:r w:rsidR="004546FD" w:rsidRPr="00FA2A6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EG"/>
        </w:rPr>
        <w:t>0.5 -3 هرتز</w:t>
      </w:r>
      <w:r w:rsidR="004546FD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.</w:t>
      </w:r>
    </w:p>
    <w:p w:rsidR="004546FD" w:rsidRPr="00FA2A62" w:rsidRDefault="004546FD" w:rsidP="004546FD">
      <w:pPr>
        <w:pStyle w:val="ListParagraph"/>
        <w:ind w:left="750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4546FD" w:rsidRPr="00FA2A62" w:rsidRDefault="004546FD" w:rsidP="004546FD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sz w:val="28"/>
          <w:szCs w:val="28"/>
          <w:lang w:bidi="ar-EG"/>
        </w:rPr>
      </w:pPr>
      <w:r w:rsidRPr="00FA2A6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EG"/>
        </w:rPr>
        <w:t>بيانات المحطه</w:t>
      </w:r>
      <w:r w:rsidRPr="00FA2A62">
        <w:rPr>
          <w:rFonts w:ascii="Sakkal Majalla" w:hAnsi="Sakkal Majalla" w:cs="Sakkal Majalla"/>
          <w:b/>
          <w:bCs/>
          <w:sz w:val="28"/>
          <w:szCs w:val="28"/>
          <w:u w:val="single"/>
          <w:lang w:bidi="ar-EG"/>
        </w:rPr>
        <w:t>(i-51)</w:t>
      </w:r>
    </w:p>
    <w:p w:rsidR="004546FD" w:rsidRPr="00FA2A62" w:rsidRDefault="004546FD" w:rsidP="004546FD">
      <w:pPr>
        <w:pStyle w:val="ListParagraph"/>
        <w:ind w:left="750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8552D2" w:rsidRPr="00FA2A62" w:rsidRDefault="009C3065" w:rsidP="009C3065">
      <w:pPr>
        <w:pStyle w:val="ListParagraph"/>
        <w:ind w:left="750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A2A62">
        <w:rPr>
          <w:rFonts w:ascii="Sakkal Majalla" w:hAnsi="Sakkal Majalla" w:cs="Sakkal Majalla"/>
          <w:sz w:val="28"/>
          <w:szCs w:val="28"/>
          <w:rtl/>
          <w:lang w:bidi="ar-EG"/>
        </w:rPr>
        <w:t>تبعد هذه</w:t>
      </w:r>
      <w:r w:rsidR="00F972FE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المحطة عن الحدث حوالي </w:t>
      </w:r>
      <w:r w:rsidR="00F972FE">
        <w:rPr>
          <w:rFonts w:ascii="Sakkal Majalla" w:hAnsi="Sakkal Majalla" w:cs="Sakkal Majalla" w:hint="cs"/>
          <w:sz w:val="28"/>
          <w:szCs w:val="28"/>
          <w:rtl/>
          <w:lang w:bidi="ar-EG"/>
        </w:rPr>
        <w:t>2000كم و</w:t>
      </w:r>
      <w:r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يشير تحليل بيانات المحطة إلي ان زاوية السمت للموجات التحت صوتيه المسجلة </w:t>
      </w:r>
      <w:r w:rsidR="008552D2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يتراوح </w:t>
      </w:r>
      <w:r w:rsidRPr="00FA2A62">
        <w:rPr>
          <w:rFonts w:ascii="Sakkal Majalla" w:hAnsi="Sakkal Majalla" w:cs="Sakkal Majalla"/>
          <w:sz w:val="28"/>
          <w:szCs w:val="28"/>
          <w:rtl/>
          <w:lang w:bidi="ar-EG"/>
        </w:rPr>
        <w:t>بين</w:t>
      </w:r>
      <w:r w:rsidR="008552D2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185 درجه وحتي 190 درجه وذلك قياسا للاتجاه من المحطه وحتي اتجاه الانفجار وتم تسجيل هذه الموجات بشكل متقطع مشابها لتلك الموجات التي سجلت في المحطه </w:t>
      </w:r>
      <w:r w:rsidR="008552D2" w:rsidRPr="00FA2A62">
        <w:rPr>
          <w:rFonts w:ascii="Sakkal Majalla" w:hAnsi="Sakkal Majalla" w:cs="Sakkal Majalla"/>
          <w:sz w:val="28"/>
          <w:szCs w:val="28"/>
          <w:lang w:bidi="ar-EG"/>
        </w:rPr>
        <w:t>(i-08)</w:t>
      </w:r>
      <w:r w:rsidR="008552D2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بسرعه ايضا ما بين 340 الي 350 متر لكل ثانيه.ولكن بتردد صغير نسبيا مقارنة بالمحطات الاخري حيث تراوح التردد الذي تم تسجيله بين </w:t>
      </w:r>
      <w:r w:rsidR="008552D2" w:rsidRPr="00FA2A6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EG"/>
        </w:rPr>
        <w:t>0.5 -1.5 هرتز</w:t>
      </w:r>
    </w:p>
    <w:p w:rsidR="0038125D" w:rsidRPr="00155C16" w:rsidRDefault="00155C16" w:rsidP="00155C16">
      <w:pPr>
        <w:pStyle w:val="ListParagraph"/>
        <w:ind w:left="750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EG"/>
        </w:rPr>
      </w:pPr>
      <w:r w:rsidRPr="00155C16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EG"/>
        </w:rPr>
        <w:t>الخلاصة</w:t>
      </w:r>
    </w:p>
    <w:p w:rsidR="00B61341" w:rsidRPr="00B61341" w:rsidRDefault="00B61341" w:rsidP="00B61341">
      <w:pPr>
        <w:pStyle w:val="ListParagraph"/>
        <w:ind w:left="750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الموجات التجت صوتية المسجلة في النظام الدولي للرصد ترتبط</w:t>
      </w:r>
      <w:r w:rsidR="00155C16"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 </w:t>
      </w:r>
      <w:r w:rsidR="00DD6A2A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أنفجر الكويكب </w:t>
      </w:r>
      <w:r w:rsidR="00155C16">
        <w:rPr>
          <w:rFonts w:ascii="Sakkal Majalla" w:hAnsi="Sakkal Majalla" w:cs="Sakkal Majalla"/>
          <w:sz w:val="28"/>
          <w:szCs w:val="28"/>
          <w:lang w:val="en-GB" w:bidi="ar-EG"/>
        </w:rPr>
        <w:t>MO2019</w:t>
      </w:r>
      <w:r w:rsidR="00155C1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</w:t>
      </w:r>
      <w:r w:rsidR="00DD6A2A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في الفلاف الجوي </w:t>
      </w:r>
      <w:r w:rsidRPr="00FA2A62">
        <w:rPr>
          <w:rFonts w:ascii="Sakkal Majalla" w:hAnsi="Sakkal Majalla" w:cs="Sakkal Majalla"/>
          <w:sz w:val="28"/>
          <w:szCs w:val="28"/>
          <w:rtl/>
          <w:lang w:bidi="ar-EG"/>
        </w:rPr>
        <w:t>في تمام الساعه التاسعه والنصف ليلا بتوقيت غرينتش من يوم السبت الموافق 22 من شهر يونيو لعام 2019</w:t>
      </w:r>
      <w:r w:rsidR="00DD6A2A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وقوة الأنفجار تعادل 6 كيلوطن من الديناميت (</w:t>
      </w:r>
      <w:r w:rsidR="00DD6A2A">
        <w:rPr>
          <w:rFonts w:ascii="Sakkal Majalla" w:hAnsi="Sakkal Majalla" w:cs="Sakkal Majalla"/>
          <w:sz w:val="28"/>
          <w:szCs w:val="28"/>
          <w:lang w:bidi="ar-EG"/>
        </w:rPr>
        <w:t>TNT</w:t>
      </w:r>
      <w:r w:rsidR="00DD6A2A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)</w:t>
      </w:r>
      <w:r w:rsidR="00DD6A2A">
        <w:rPr>
          <w:rFonts w:ascii="Sakkal Majalla" w:hAnsi="Sakkal Majalla" w:cs="Sakkal Majalla"/>
          <w:sz w:val="28"/>
          <w:szCs w:val="28"/>
          <w:lang w:val="en-GB" w:bidi="ar-EG"/>
        </w:rPr>
        <w:t xml:space="preserve"> ,</w:t>
      </w:r>
      <w:r w:rsidR="00DD6A2A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وتقدر قطره </w:t>
      </w:r>
      <w:r w:rsidR="00155C16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قبل الأنفجار </w:t>
      </w:r>
      <w:r w:rsidR="00DD6A2A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>بحوالي 3-4 متر</w:t>
      </w:r>
      <w:r w:rsidR="00155C16">
        <w:rPr>
          <w:rFonts w:ascii="Sakkal Majalla" w:hAnsi="Sakkal Majalla" w:cs="Sakkal Majalla" w:hint="cs"/>
          <w:sz w:val="28"/>
          <w:szCs w:val="28"/>
          <w:rtl/>
          <w:lang w:val="en-GB" w:bidi="ar-EG"/>
        </w:rPr>
        <w:t xml:space="preserve"> وتناثرت الشظايا فوق البحر الكاريبي </w:t>
      </w:r>
      <w:r w:rsidR="00155C16" w:rsidRPr="00FA2A62">
        <w:rPr>
          <w:rFonts w:ascii="Sakkal Majalla" w:hAnsi="Sakkal Majalla" w:cs="Sakkal Majalla"/>
          <w:sz w:val="28"/>
          <w:szCs w:val="28"/>
          <w:rtl/>
          <w:lang w:bidi="ar-EG"/>
        </w:rPr>
        <w:t>علي بعد 274 جنوب جزيرة بورتو ريكو بالبحر الكاريبي وباحداثيات 14درجه باتجاه الشمال و67 باتجاه الغرب</w:t>
      </w:r>
      <w:r w:rsidR="00155C16">
        <w:rPr>
          <w:rFonts w:ascii="Sakkal Majalla" w:hAnsi="Sakkal Majalla" w:cs="Sakkal Majalla" w:hint="cs"/>
          <w:sz w:val="28"/>
          <w:szCs w:val="28"/>
          <w:rtl/>
          <w:lang w:bidi="ar-EG"/>
        </w:rPr>
        <w:t>.</w:t>
      </w:r>
    </w:p>
    <w:p w:rsidR="00155C16" w:rsidRDefault="00155C16" w:rsidP="004546FD">
      <w:pPr>
        <w:pStyle w:val="ListParagraph"/>
        <w:ind w:left="750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B61341" w:rsidRDefault="00B61341" w:rsidP="004546FD">
      <w:pPr>
        <w:pStyle w:val="ListParagraph"/>
        <w:ind w:left="750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B61341" w:rsidRDefault="00B61341" w:rsidP="004546FD">
      <w:pPr>
        <w:pStyle w:val="ListParagraph"/>
        <w:ind w:left="750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B61341" w:rsidRDefault="00B61341" w:rsidP="004546FD">
      <w:pPr>
        <w:pStyle w:val="ListParagraph"/>
        <w:ind w:left="750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B61341" w:rsidRDefault="00B61341" w:rsidP="004546FD">
      <w:pPr>
        <w:pStyle w:val="ListParagraph"/>
        <w:ind w:left="750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9C3065" w:rsidRPr="00FA2A62" w:rsidRDefault="008552D2" w:rsidP="00531144">
      <w:pPr>
        <w:pStyle w:val="ListParagraph"/>
        <w:ind w:left="750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A2A62">
        <w:rPr>
          <w:rFonts w:ascii="Sakkal Majalla" w:hAnsi="Sakkal Majalla" w:cs="Sakkal Majalla"/>
          <w:sz w:val="28"/>
          <w:szCs w:val="28"/>
          <w:rtl/>
          <w:lang w:bidi="ar-EG"/>
        </w:rPr>
        <w:t>وفيما يلي صوره توضح الموجات التحت صوتيه المسجله في هذه الثلاث محطات مع مضاهاة الموج</w:t>
      </w:r>
      <w:r w:rsidR="00531144">
        <w:rPr>
          <w:rFonts w:ascii="Sakkal Majalla" w:hAnsi="Sakkal Majalla" w:cs="Sakkal Majalla" w:hint="cs"/>
          <w:sz w:val="28"/>
          <w:szCs w:val="28"/>
          <w:rtl/>
          <w:lang w:bidi="ar-EG"/>
        </w:rPr>
        <w:t>ا</w:t>
      </w:r>
      <w:r w:rsidRPr="00FA2A62">
        <w:rPr>
          <w:rFonts w:ascii="Sakkal Majalla" w:hAnsi="Sakkal Majalla" w:cs="Sakkal Majalla"/>
          <w:sz w:val="28"/>
          <w:szCs w:val="28"/>
          <w:rtl/>
          <w:lang w:bidi="ar-EG"/>
        </w:rPr>
        <w:t>ت التحت صوتية التي سجلها</w:t>
      </w:r>
      <w:r w:rsidR="00531144">
        <w:rPr>
          <w:rFonts w:ascii="Sakkal Majalla" w:hAnsi="Sakkal Majalla" w:cs="Sakkal Majalla" w:hint="cs"/>
          <w:sz w:val="28"/>
          <w:szCs w:val="28"/>
          <w:rtl/>
          <w:lang w:bidi="ar-EG"/>
        </w:rPr>
        <w:t>ذلك</w:t>
      </w:r>
      <w:r w:rsidRPr="00FA2A62">
        <w:rPr>
          <w:rFonts w:ascii="Sakkal Majalla" w:hAnsi="Sakkal Majalla" w:cs="Sakkal Majalla"/>
          <w:sz w:val="28"/>
          <w:szCs w:val="28"/>
          <w:rtl/>
          <w:lang w:bidi="ar-EG"/>
        </w:rPr>
        <w:t xml:space="preserve"> الكويكب الذي انفجر في قبة السماء محدثا تلك الموجات صغيرة التردد</w:t>
      </w:r>
      <w:r w:rsidR="00831C93" w:rsidRPr="00FA2A62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  <w:r w:rsidR="00831C93" w:rsidRPr="00FA2A62">
        <w:rPr>
          <w:rFonts w:ascii="Sakkal Majalla" w:hAnsi="Sakkal Majalla" w:cs="Sakkal Majalla"/>
          <w:sz w:val="28"/>
          <w:szCs w:val="28"/>
          <w:rtl/>
          <w:lang w:bidi="ar-EG"/>
        </w:rPr>
        <w:br/>
        <w:t>وطبقا للمعلومات  التي اصدرتها وكالة ناسا بان الكويكب انقسم الي ثلاث اجزاء فيمكن ان يعزي انفصال الموجات المسجله الي ثلاث اجزاء متقطعه الي هذا الانقسام</w:t>
      </w:r>
    </w:p>
    <w:p w:rsidR="009C3065" w:rsidRDefault="009C3065" w:rsidP="004546FD">
      <w:pPr>
        <w:pStyle w:val="ListParagraph"/>
        <w:ind w:left="750"/>
        <w:rPr>
          <w:sz w:val="28"/>
          <w:szCs w:val="28"/>
          <w:rtl/>
          <w:lang w:bidi="ar-EG"/>
        </w:rPr>
      </w:pPr>
    </w:p>
    <w:p w:rsidR="009C3065" w:rsidRPr="00F972FE" w:rsidRDefault="009C3065" w:rsidP="00F972FE">
      <w:pPr>
        <w:rPr>
          <w:b/>
          <w:bCs/>
          <w:color w:val="C00000"/>
          <w:sz w:val="28"/>
          <w:szCs w:val="28"/>
          <w:lang w:bidi="ar-EG"/>
        </w:rPr>
      </w:pPr>
    </w:p>
    <w:p w:rsidR="008552D2" w:rsidRDefault="008552D2" w:rsidP="004546FD">
      <w:pPr>
        <w:pStyle w:val="ListParagraph"/>
        <w:ind w:left="750"/>
        <w:rPr>
          <w:sz w:val="28"/>
          <w:szCs w:val="28"/>
          <w:rtl/>
          <w:lang w:bidi="ar-EG"/>
        </w:rPr>
      </w:pPr>
    </w:p>
    <w:p w:rsidR="00831C93" w:rsidRDefault="00321B89" w:rsidP="004546FD">
      <w:pPr>
        <w:pStyle w:val="ListParagraph"/>
        <w:ind w:left="750"/>
        <w:rPr>
          <w:sz w:val="28"/>
          <w:szCs w:val="28"/>
          <w:rtl/>
          <w:lang w:bidi="ar-EG"/>
        </w:rPr>
      </w:pPr>
      <w:r>
        <w:rPr>
          <w:noProof/>
          <w:sz w:val="28"/>
          <w:szCs w:val="28"/>
          <w:rtl/>
        </w:rPr>
        <w:lastRenderedPageBreak/>
        <w:pict>
          <v:oval id="Oval 4" o:spid="_x0000_s1028" style="position:absolute;left:0;text-align:left;margin-left:-59.25pt;margin-top:10.2pt;width:95.25pt;height:47.25pt;z-index:251633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0D67B0" w:rsidRPr="000D67B0" w:rsidRDefault="000D67B0" w:rsidP="000D67B0">
                  <w:pPr>
                    <w:jc w:val="center"/>
                    <w:rPr>
                      <w:color w:val="0D0D0D" w:themeColor="text1" w:themeTint="F2"/>
                      <w:rtl/>
                      <w:lang w:bidi="ar-EG"/>
                    </w:rPr>
                  </w:pPr>
                  <w:r w:rsidRPr="000D67B0">
                    <w:rPr>
                      <w:rFonts w:hint="cs"/>
                      <w:color w:val="0D0D0D" w:themeColor="text1" w:themeTint="F2"/>
                      <w:rtl/>
                      <w:lang w:bidi="ar-EG"/>
                    </w:rPr>
                    <w:t xml:space="preserve">محطة </w:t>
                  </w:r>
                  <w:r w:rsidRPr="000D67B0">
                    <w:rPr>
                      <w:color w:val="0D0D0D" w:themeColor="text1" w:themeTint="F2"/>
                      <w:lang w:bidi="ar-EG"/>
                    </w:rPr>
                    <w:t>(i-08)</w:t>
                  </w:r>
                </w:p>
              </w:txbxContent>
            </v:textbox>
          </v:oval>
        </w:pict>
      </w:r>
      <w:r w:rsidR="0038125D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30080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205740</wp:posOffset>
            </wp:positionV>
            <wp:extent cx="6772275" cy="2762250"/>
            <wp:effectExtent l="0" t="0" r="9525" b="0"/>
            <wp:wrapThrough wrapText="bothSides">
              <wp:wrapPolygon edited="0">
                <wp:start x="0" y="0"/>
                <wp:lineTo x="0" y="21451"/>
                <wp:lineTo x="21570" y="21451"/>
                <wp:lineTo x="2157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401" w:rsidRDefault="00321B89" w:rsidP="00703401">
      <w:pPr>
        <w:pStyle w:val="ListParagraph"/>
        <w:ind w:left="750"/>
        <w:rPr>
          <w:sz w:val="28"/>
          <w:szCs w:val="28"/>
          <w:rtl/>
          <w:lang w:bidi="ar-EG"/>
        </w:rPr>
      </w:pPr>
      <w:r w:rsidRPr="00321B89">
        <w:rPr>
          <w:rFonts w:ascii="Times New Roman" w:hAnsi="Times New Roman" w:cs="Times New Roman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" o:spid="_x0000_s1038" type="#_x0000_t32" style="position:absolute;left:0;text-align:left;margin-left:311.25pt;margin-top:-92.7pt;width:1in;height:189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" strokecolor="black [3040]">
            <v:stroke endarrow="open"/>
          </v:shape>
        </w:pict>
      </w:r>
      <w:r w:rsidRPr="00321B89">
        <w:rPr>
          <w:rFonts w:ascii="Times New Roman" w:hAnsi="Times New Roman" w:cs="Times New Roman"/>
          <w:noProof/>
          <w:sz w:val="24"/>
          <w:szCs w:val="24"/>
          <w:rtl/>
        </w:rPr>
        <w:pict>
          <v:shape id="Straight Arrow Connector 9" o:spid="_x0000_s1037" type="#_x0000_t32" style="position:absolute;left:0;text-align:left;margin-left:234pt;margin-top:-92.7pt;width:15pt;height:189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" strokecolor="black [3040]">
            <v:stroke endarrow="open"/>
          </v:shape>
        </w:pict>
      </w:r>
      <w:r w:rsidRPr="00321B89">
        <w:rPr>
          <w:rFonts w:ascii="Times New Roman" w:hAnsi="Times New Roman" w:cs="Times New Roman"/>
          <w:noProof/>
          <w:sz w:val="24"/>
          <w:szCs w:val="24"/>
          <w:rtl/>
        </w:rPr>
        <w:pict>
          <v:shape id="Straight Arrow Connector 8" o:spid="_x0000_s1036" type="#_x0000_t32" style="position:absolute;left:0;text-align:left;margin-left:150.75pt;margin-top:-92.7pt;width:17.25pt;height:189pt;flip:x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" strokecolor="black [3040]">
            <v:stroke endarrow="open"/>
          </v:shape>
        </w:pict>
      </w:r>
      <w:r w:rsidRPr="00321B89">
        <w:rPr>
          <w:rFonts w:ascii="Times New Roman" w:hAnsi="Times New Roman" w:cs="Times New Roman"/>
          <w:noProof/>
          <w:sz w:val="24"/>
          <w:szCs w:val="24"/>
          <w:rtl/>
        </w:rPr>
        <w:pict>
          <v:shape id="Straight Arrow Connector 7" o:spid="_x0000_s1035" type="#_x0000_t32" style="position:absolute;left:0;text-align:left;margin-left:40.5pt;margin-top:-92.7pt;width:15pt;height:178.5pt;flip:x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" strokecolor="black [3040]">
            <v:stroke endarrow="open"/>
          </v:shape>
        </w:pict>
      </w:r>
      <w:r w:rsidRPr="00321B89">
        <w:rPr>
          <w:rFonts w:ascii="Times New Roman" w:hAnsi="Times New Roman" w:cs="Times New Roman"/>
          <w:noProof/>
          <w:sz w:val="24"/>
          <w:szCs w:val="24"/>
          <w:rtl/>
        </w:rPr>
        <w:pict>
          <v:oval id="Oval 5" o:spid="_x0000_s1029" style="position:absolute;left:0;text-align:left;margin-left:-59.25pt;margin-top:-10.2pt;width:95.25pt;height:47.25pt;z-index:251634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0D67B0" w:rsidRDefault="000D67B0" w:rsidP="000D67B0">
                  <w:pPr>
                    <w:jc w:val="center"/>
                    <w:rPr>
                      <w:color w:val="0D0D0D" w:themeColor="text1" w:themeTint="F2"/>
                      <w:lang w:bidi="ar-EG"/>
                    </w:rPr>
                  </w:pPr>
                  <w:r>
                    <w:rPr>
                      <w:color w:val="0D0D0D" w:themeColor="text1" w:themeTint="F2"/>
                      <w:rtl/>
                      <w:lang w:bidi="ar-EG"/>
                    </w:rPr>
                    <w:t xml:space="preserve">محطة </w:t>
                  </w:r>
                  <w:r>
                    <w:rPr>
                      <w:color w:val="0D0D0D" w:themeColor="text1" w:themeTint="F2"/>
                      <w:lang w:bidi="ar-EG"/>
                    </w:rPr>
                    <w:t>(i-51)</w:t>
                  </w:r>
                </w:p>
              </w:txbxContent>
            </v:textbox>
          </v:oval>
        </w:pict>
      </w:r>
      <w:r w:rsidR="0038125D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32128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256540</wp:posOffset>
            </wp:positionV>
            <wp:extent cx="6772275" cy="2695575"/>
            <wp:effectExtent l="0" t="0" r="9525" b="9525"/>
            <wp:wrapThrough wrapText="bothSides">
              <wp:wrapPolygon edited="0">
                <wp:start x="0" y="0"/>
                <wp:lineTo x="0" y="21524"/>
                <wp:lineTo x="21570" y="21524"/>
                <wp:lineTo x="2157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401" w:rsidRPr="00172BCF" w:rsidRDefault="00321B89" w:rsidP="00172BCF">
      <w:pPr>
        <w:pStyle w:val="ListParagraph"/>
        <w:ind w:left="750"/>
        <w:rPr>
          <w:sz w:val="28"/>
          <w:szCs w:val="28"/>
          <w:rtl/>
          <w:lang w:bidi="ar-EG"/>
        </w:rPr>
      </w:pPr>
      <w:r w:rsidRPr="00321B89">
        <w:rPr>
          <w:rFonts w:ascii="Times New Roman" w:hAnsi="Times New Roman" w:cs="Times New Roman"/>
          <w:noProof/>
          <w:sz w:val="24"/>
          <w:szCs w:val="24"/>
          <w:rtl/>
        </w:rPr>
        <w:pict>
          <v:shape id="Straight Arrow Connector 14" o:spid="_x0000_s1034" type="#_x0000_t32" style="position:absolute;left:0;text-align:left;margin-left:390.75pt;margin-top:-90.6pt;width:30.75pt;height:171.7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" strokecolor="black [3040]">
            <v:stroke endarrow="open"/>
          </v:shape>
        </w:pict>
      </w:r>
      <w:r w:rsidRPr="00321B89">
        <w:rPr>
          <w:rFonts w:ascii="Times New Roman" w:hAnsi="Times New Roman" w:cs="Times New Roman"/>
          <w:noProof/>
          <w:sz w:val="24"/>
          <w:szCs w:val="24"/>
          <w:rtl/>
        </w:rPr>
        <w:pict>
          <v:shape id="Straight Arrow Connector 13" o:spid="_x0000_s1033" type="#_x0000_t32" style="position:absolute;left:0;text-align:left;margin-left:254.25pt;margin-top:-90.6pt;width:5.25pt;height:167.2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" strokecolor="black [3040]">
            <v:stroke endarrow="open"/>
          </v:shape>
        </w:pict>
      </w:r>
      <w:r w:rsidRPr="00321B89">
        <w:rPr>
          <w:rFonts w:ascii="Times New Roman" w:hAnsi="Times New Roman" w:cs="Times New Roman"/>
          <w:noProof/>
          <w:sz w:val="24"/>
          <w:szCs w:val="24"/>
          <w:rtl/>
        </w:rPr>
        <w:pict>
          <v:shape id="Straight Arrow Connector 12" o:spid="_x0000_s1032" type="#_x0000_t32" style="position:absolute;left:0;text-align:left;margin-left:94.5pt;margin-top:-97.35pt;width:56.25pt;height:174pt;flip:x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" strokecolor="black [3040]">
            <v:stroke endarrow="open"/>
          </v:shape>
        </w:pict>
      </w:r>
      <w:r w:rsidRPr="00321B89">
        <w:rPr>
          <w:rFonts w:ascii="Times New Roman" w:hAnsi="Times New Roman" w:cs="Times New Roman"/>
          <w:noProof/>
          <w:sz w:val="24"/>
          <w:szCs w:val="24"/>
          <w:rtl/>
        </w:rPr>
        <w:pict>
          <v:shape id="Straight Arrow Connector 11" o:spid="_x0000_s1031" type="#_x0000_t32" style="position:absolute;left:0;text-align:left;margin-left:7.5pt;margin-top:-97.35pt;width:30.75pt;height:174pt;flip:x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" strokecolor="black [3040]">
            <v:stroke endarrow="open"/>
          </v:shape>
        </w:pict>
      </w:r>
      <w:r w:rsidRPr="00321B89">
        <w:rPr>
          <w:rFonts w:ascii="Times New Roman" w:hAnsi="Times New Roman" w:cs="Times New Roman"/>
          <w:noProof/>
          <w:sz w:val="24"/>
          <w:szCs w:val="24"/>
          <w:rtl/>
        </w:rPr>
        <w:pict>
          <v:oval id="Oval 6" o:spid="_x0000_s1030" style="position:absolute;left:0;text-align:left;margin-left:-54.75pt;margin-top:-11.1pt;width:95.25pt;height:47.25pt;z-index:251635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0D67B0" w:rsidRDefault="000D67B0" w:rsidP="000D67B0">
                  <w:pPr>
                    <w:jc w:val="center"/>
                    <w:rPr>
                      <w:color w:val="0D0D0D" w:themeColor="text1" w:themeTint="F2"/>
                      <w:lang w:bidi="ar-EG"/>
                    </w:rPr>
                  </w:pPr>
                  <w:r>
                    <w:rPr>
                      <w:color w:val="0D0D0D" w:themeColor="text1" w:themeTint="F2"/>
                      <w:rtl/>
                      <w:lang w:bidi="ar-EG"/>
                    </w:rPr>
                    <w:t xml:space="preserve">محطة </w:t>
                  </w:r>
                  <w:r>
                    <w:rPr>
                      <w:color w:val="0D0D0D" w:themeColor="text1" w:themeTint="F2"/>
                      <w:lang w:bidi="ar-EG"/>
                    </w:rPr>
                    <w:t>(i-20)</w:t>
                  </w:r>
                </w:p>
              </w:txbxContent>
            </v:textbox>
          </v:oval>
        </w:pict>
      </w:r>
      <w:r w:rsidR="0038125D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31104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220980</wp:posOffset>
            </wp:positionV>
            <wp:extent cx="6772275" cy="2581275"/>
            <wp:effectExtent l="0" t="0" r="9525" b="9525"/>
            <wp:wrapThrough wrapText="bothSides">
              <wp:wrapPolygon edited="0">
                <wp:start x="0" y="0"/>
                <wp:lineTo x="0" y="21520"/>
                <wp:lineTo x="21570" y="21520"/>
                <wp:lineTo x="2157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phot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3401" w:rsidRPr="00172BCF" w:rsidSect="009C3065">
      <w:headerReference w:type="first" r:id="rId15"/>
      <w:pgSz w:w="12242" w:h="18722" w:code="129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A8E" w:rsidRDefault="00806A8E" w:rsidP="009C3065">
      <w:pPr>
        <w:spacing w:after="0" w:line="240" w:lineRule="auto"/>
      </w:pPr>
      <w:r>
        <w:separator/>
      </w:r>
    </w:p>
  </w:endnote>
  <w:endnote w:type="continuationSeparator" w:id="0">
    <w:p w:rsidR="00806A8E" w:rsidRDefault="00806A8E" w:rsidP="009C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Arabic Style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A8E" w:rsidRDefault="00806A8E" w:rsidP="009C3065">
      <w:pPr>
        <w:spacing w:after="0" w:line="240" w:lineRule="auto"/>
      </w:pPr>
      <w:r>
        <w:separator/>
      </w:r>
    </w:p>
  </w:footnote>
  <w:footnote w:type="continuationSeparator" w:id="0">
    <w:p w:rsidR="00806A8E" w:rsidRDefault="00806A8E" w:rsidP="009C3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065" w:rsidRPr="009C3065" w:rsidRDefault="009C3065" w:rsidP="009C3065">
    <w:pPr>
      <w:pStyle w:val="Header"/>
      <w:jc w:val="center"/>
      <w:rPr>
        <w:rFonts w:ascii="Traditional Arabic" w:hAnsi="Traditional Arabic" w:cs="B Arabic Style"/>
        <w:b/>
        <w:bCs/>
        <w:color w:val="0F243E" w:themeColor="text2" w:themeShade="80"/>
        <w:sz w:val="36"/>
        <w:szCs w:val="36"/>
        <w:rtl/>
        <w:lang w:bidi="ar-EG"/>
      </w:rPr>
    </w:pPr>
    <w:r w:rsidRPr="009C3065">
      <w:rPr>
        <w:rFonts w:ascii="Traditional Arabic" w:hAnsi="Traditional Arabic" w:cs="B Arabic Style"/>
        <w:b/>
        <w:bCs/>
        <w:color w:val="0F243E" w:themeColor="text2" w:themeShade="80"/>
        <w:sz w:val="36"/>
        <w:szCs w:val="36"/>
        <w:rtl/>
        <w:lang w:bidi="ar-EG"/>
      </w:rPr>
      <w:t>المعهد القومي للبحوث الفلكية والجيوفيزيقية</w:t>
    </w:r>
  </w:p>
  <w:p w:rsidR="009C3065" w:rsidRPr="009C3065" w:rsidRDefault="009C3065" w:rsidP="009C3065">
    <w:pPr>
      <w:pStyle w:val="Header"/>
      <w:jc w:val="center"/>
      <w:rPr>
        <w:rFonts w:ascii="Traditional Arabic" w:hAnsi="Traditional Arabic" w:cs="B Arabic Style"/>
        <w:b/>
        <w:bCs/>
        <w:color w:val="0F243E" w:themeColor="text2" w:themeShade="80"/>
        <w:sz w:val="36"/>
        <w:szCs w:val="36"/>
        <w:rtl/>
        <w:lang w:bidi="ar-EG"/>
      </w:rPr>
    </w:pPr>
    <w:r w:rsidRPr="009C3065">
      <w:rPr>
        <w:rFonts w:ascii="Traditional Arabic" w:hAnsi="Traditional Arabic" w:cs="B Arabic Style"/>
        <w:b/>
        <w:bCs/>
        <w:color w:val="0F243E" w:themeColor="text2" w:themeShade="80"/>
        <w:sz w:val="36"/>
        <w:szCs w:val="36"/>
        <w:rtl/>
        <w:lang w:bidi="ar-EG"/>
      </w:rPr>
      <w:t>المركز الوطني لبيانات نزع السلاح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E359B"/>
    <w:multiLevelType w:val="hybridMultilevel"/>
    <w:tmpl w:val="63A40122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7BF70D83"/>
    <w:multiLevelType w:val="hybridMultilevel"/>
    <w:tmpl w:val="3CAE4F2C"/>
    <w:lvl w:ilvl="0" w:tplc="81065C3E">
      <w:start w:val="1"/>
      <w:numFmt w:val="decimal"/>
      <w:lvlText w:val="%1-"/>
      <w:lvlJc w:val="left"/>
      <w:pPr>
        <w:ind w:left="750" w:hanging="39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DMwNTQxNDI1NLA0NjFV0lEKTi0uzszPAykwrQUA7RFMMSwAAAA="/>
  </w:docVars>
  <w:rsids>
    <w:rsidRoot w:val="00F77193"/>
    <w:rsid w:val="00024397"/>
    <w:rsid w:val="000D67B0"/>
    <w:rsid w:val="00155C16"/>
    <w:rsid w:val="00162E67"/>
    <w:rsid w:val="001661F5"/>
    <w:rsid w:val="00172BCF"/>
    <w:rsid w:val="00321B89"/>
    <w:rsid w:val="0038125D"/>
    <w:rsid w:val="004546FD"/>
    <w:rsid w:val="00531144"/>
    <w:rsid w:val="0055053A"/>
    <w:rsid w:val="00577783"/>
    <w:rsid w:val="005C3846"/>
    <w:rsid w:val="005C59B9"/>
    <w:rsid w:val="0064457C"/>
    <w:rsid w:val="00703401"/>
    <w:rsid w:val="00806A8E"/>
    <w:rsid w:val="00831C93"/>
    <w:rsid w:val="008552D2"/>
    <w:rsid w:val="009417F0"/>
    <w:rsid w:val="009C3065"/>
    <w:rsid w:val="00A07441"/>
    <w:rsid w:val="00AB5EC8"/>
    <w:rsid w:val="00B27414"/>
    <w:rsid w:val="00B61341"/>
    <w:rsid w:val="00B741A0"/>
    <w:rsid w:val="00BD15EB"/>
    <w:rsid w:val="00BF6476"/>
    <w:rsid w:val="00C1052E"/>
    <w:rsid w:val="00C764A7"/>
    <w:rsid w:val="00D6236A"/>
    <w:rsid w:val="00D81FEA"/>
    <w:rsid w:val="00DD6A2A"/>
    <w:rsid w:val="00DE7B01"/>
    <w:rsid w:val="00E30400"/>
    <w:rsid w:val="00E316C8"/>
    <w:rsid w:val="00E60EE3"/>
    <w:rsid w:val="00F0700A"/>
    <w:rsid w:val="00F2494A"/>
    <w:rsid w:val="00F77193"/>
    <w:rsid w:val="00F972FE"/>
    <w:rsid w:val="00FA2A62"/>
    <w:rsid w:val="00FA31C0"/>
    <w:rsid w:val="00FE20E1"/>
    <w:rsid w:val="00FF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9" type="connector" idref="#Straight Arrow Connector 10"/>
        <o:r id="V:Rule10" type="connector" idref="#Straight Arrow Connector 8"/>
        <o:r id="V:Rule11" type="connector" idref="#Straight Arrow Connector 9"/>
        <o:r id="V:Rule12" type="connector" idref="#Straight Arrow Connector 12"/>
        <o:r id="V:Rule13" type="connector" idref="#Straight Arrow Connector 13"/>
        <o:r id="V:Rule14" type="connector" idref="#Straight Arrow Connector 7"/>
        <o:r id="V:Rule15" type="connector" idref="#Straight Arrow Connector 14"/>
        <o:r id="V:Rule16" type="connector" idref="#Straight Arrow Connector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84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76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64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64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76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1F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40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C306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C306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C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065"/>
  </w:style>
  <w:style w:type="paragraph" w:styleId="Footer">
    <w:name w:val="footer"/>
    <w:basedOn w:val="Normal"/>
    <w:link w:val="FooterChar"/>
    <w:uiPriority w:val="99"/>
    <w:unhideWhenUsed/>
    <w:rsid w:val="009C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065"/>
  </w:style>
  <w:style w:type="table" w:styleId="TableGrid">
    <w:name w:val="Table Grid"/>
    <w:basedOn w:val="TableNormal"/>
    <w:uiPriority w:val="59"/>
    <w:rsid w:val="00A0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A0744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يونيو 2019 26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تحليل بيانات الرصد التحت صوتي لإنفجار كويكب   Mo2019</vt:lpstr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تحليل بيانات الرصد التحت صوتي لإنفجار كويكب   Mo2019</dc:title>
  <dc:subject>يوم 22 يونيو 2019 أعلي البحرالكاريبي بالقرب من بورتوريكو</dc:subject>
  <dc:creator>hany</dc:creator>
  <cp:lastModifiedBy>Windows User</cp:lastModifiedBy>
  <cp:revision>3</cp:revision>
  <dcterms:created xsi:type="dcterms:W3CDTF">2019-06-29T12:18:00Z</dcterms:created>
  <dcterms:modified xsi:type="dcterms:W3CDTF">2019-07-07T08:10:00Z</dcterms:modified>
</cp:coreProperties>
</file>